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CC37" w14:textId="77777777" w:rsidR="007F62DE" w:rsidRDefault="007F62DE" w:rsidP="007F62DE">
      <w:pPr>
        <w:tabs>
          <w:tab w:val="left" w:pos="5812"/>
        </w:tabs>
        <w:spacing w:after="0"/>
        <w:jc w:val="center"/>
      </w:pPr>
      <w:r>
        <w:tab/>
        <w:t>…………………., dnia ……………. 2020 r.</w:t>
      </w:r>
    </w:p>
    <w:p w14:paraId="024B11F5" w14:textId="77777777" w:rsidR="007F62DE" w:rsidRDefault="007F62DE" w:rsidP="007F62DE">
      <w:pPr>
        <w:tabs>
          <w:tab w:val="left" w:pos="5812"/>
        </w:tabs>
        <w:spacing w:after="0"/>
        <w:jc w:val="center"/>
        <w:rPr>
          <w:sz w:val="20"/>
          <w:szCs w:val="20"/>
        </w:rPr>
      </w:pPr>
      <w:r>
        <w:tab/>
      </w:r>
      <w:r>
        <w:rPr>
          <w:sz w:val="20"/>
          <w:szCs w:val="20"/>
        </w:rPr>
        <w:t xml:space="preserve">(miejscowość i data) </w:t>
      </w:r>
    </w:p>
    <w:p w14:paraId="14FC8B6B" w14:textId="77777777" w:rsidR="007F62DE" w:rsidRDefault="007F62DE" w:rsidP="007F62DE">
      <w:pPr>
        <w:tabs>
          <w:tab w:val="left" w:pos="5812"/>
        </w:tabs>
        <w:spacing w:after="0"/>
      </w:pPr>
      <w:r>
        <w:t>…………………………………………..</w:t>
      </w:r>
    </w:p>
    <w:p w14:paraId="377D502E" w14:textId="77777777" w:rsidR="007F62DE" w:rsidRDefault="007F62DE" w:rsidP="007F62DE">
      <w:pPr>
        <w:tabs>
          <w:tab w:val="left" w:pos="5812"/>
        </w:tabs>
        <w:spacing w:after="0"/>
      </w:pPr>
      <w:r>
        <w:t>…………………………………………..</w:t>
      </w:r>
    </w:p>
    <w:p w14:paraId="5D79CA0E" w14:textId="77777777" w:rsidR="007F62DE" w:rsidRDefault="007F62DE" w:rsidP="007F62DE">
      <w:pPr>
        <w:tabs>
          <w:tab w:val="left" w:pos="5812"/>
        </w:tabs>
        <w:spacing w:after="0"/>
      </w:pPr>
      <w:r>
        <w:t>…………………………………………..</w:t>
      </w:r>
    </w:p>
    <w:p w14:paraId="244950A8" w14:textId="77777777" w:rsidR="007F62DE" w:rsidRDefault="007F62DE" w:rsidP="007F62DE">
      <w:pPr>
        <w:tabs>
          <w:tab w:val="left" w:pos="5812"/>
        </w:tabs>
        <w:spacing w:after="0"/>
      </w:pPr>
      <w:r>
        <w:t>…………………………………………..</w:t>
      </w:r>
    </w:p>
    <w:p w14:paraId="2BA80125" w14:textId="77777777" w:rsidR="007F62DE" w:rsidRDefault="007F62DE" w:rsidP="007F62DE">
      <w:pPr>
        <w:tabs>
          <w:tab w:val="left" w:pos="5812"/>
        </w:tabs>
        <w:spacing w:after="0"/>
        <w:rPr>
          <w:sz w:val="20"/>
          <w:szCs w:val="20"/>
        </w:rPr>
      </w:pPr>
      <w:r>
        <w:rPr>
          <w:sz w:val="20"/>
          <w:szCs w:val="20"/>
        </w:rPr>
        <w:t>(imię i nazwisko, adres i PESEL)</w:t>
      </w:r>
    </w:p>
    <w:p w14:paraId="6740A030" w14:textId="77777777" w:rsidR="007F62DE" w:rsidRDefault="007F62DE" w:rsidP="007F62DE">
      <w:pPr>
        <w:tabs>
          <w:tab w:val="left" w:pos="5812"/>
        </w:tabs>
        <w:spacing w:after="0"/>
        <w:rPr>
          <w:sz w:val="20"/>
          <w:szCs w:val="20"/>
        </w:rPr>
      </w:pPr>
    </w:p>
    <w:p w14:paraId="354E30AC" w14:textId="77777777" w:rsidR="007F62DE" w:rsidRDefault="007F62DE" w:rsidP="007F62DE">
      <w:pPr>
        <w:tabs>
          <w:tab w:val="left" w:pos="5812"/>
        </w:tabs>
        <w:spacing w:after="0"/>
        <w:rPr>
          <w:sz w:val="20"/>
          <w:szCs w:val="20"/>
        </w:rPr>
      </w:pPr>
    </w:p>
    <w:p w14:paraId="13AE0B28" w14:textId="77777777" w:rsidR="007F62DE" w:rsidRDefault="007F62DE" w:rsidP="007F62DE">
      <w:pPr>
        <w:tabs>
          <w:tab w:val="left" w:pos="5812"/>
        </w:tabs>
        <w:spacing w:after="0" w:line="240" w:lineRule="auto"/>
        <w:jc w:val="center"/>
        <w:rPr>
          <w:b/>
          <w:bCs/>
        </w:rPr>
      </w:pPr>
      <w:r>
        <w:rPr>
          <w:b/>
          <w:bCs/>
        </w:rPr>
        <w:t xml:space="preserve">Urząd Marszałkowski Województwa Podlaskiego  </w:t>
      </w:r>
    </w:p>
    <w:p w14:paraId="16EEBAC0" w14:textId="77777777" w:rsidR="007F62DE" w:rsidRDefault="007F62DE" w:rsidP="007F62DE">
      <w:pPr>
        <w:tabs>
          <w:tab w:val="left" w:pos="5812"/>
        </w:tabs>
        <w:spacing w:after="0" w:line="240" w:lineRule="auto"/>
        <w:jc w:val="center"/>
        <w:rPr>
          <w:b/>
          <w:bCs/>
        </w:rPr>
      </w:pPr>
      <w:r>
        <w:rPr>
          <w:b/>
          <w:bCs/>
        </w:rPr>
        <w:t xml:space="preserve">ul. Kardynała Stefana Wyszyńskiego 1            </w:t>
      </w:r>
    </w:p>
    <w:p w14:paraId="5F7F1A96" w14:textId="77777777" w:rsidR="007F62DE" w:rsidRDefault="007F62DE" w:rsidP="007F62DE">
      <w:pPr>
        <w:tabs>
          <w:tab w:val="left" w:pos="5812"/>
        </w:tabs>
        <w:spacing w:after="0" w:line="240" w:lineRule="auto"/>
        <w:jc w:val="center"/>
        <w:rPr>
          <w:b/>
          <w:bCs/>
        </w:rPr>
      </w:pPr>
      <w:r>
        <w:rPr>
          <w:b/>
          <w:bCs/>
        </w:rPr>
        <w:t xml:space="preserve">15-888 Białystok  </w:t>
      </w:r>
    </w:p>
    <w:p w14:paraId="2A2BC73B" w14:textId="77777777" w:rsidR="007F62DE" w:rsidRDefault="007F62DE" w:rsidP="007F62DE">
      <w:pPr>
        <w:tabs>
          <w:tab w:val="left" w:pos="5812"/>
        </w:tabs>
        <w:spacing w:after="0"/>
        <w:rPr>
          <w:sz w:val="20"/>
          <w:szCs w:val="20"/>
        </w:rPr>
      </w:pPr>
    </w:p>
    <w:p w14:paraId="6C86FAFF" w14:textId="77777777" w:rsidR="007F62DE" w:rsidRDefault="007F62DE" w:rsidP="007F62DE">
      <w:pPr>
        <w:tabs>
          <w:tab w:val="left" w:pos="5812"/>
        </w:tabs>
        <w:spacing w:after="0"/>
        <w:rPr>
          <w:sz w:val="20"/>
          <w:szCs w:val="20"/>
        </w:rPr>
      </w:pPr>
    </w:p>
    <w:p w14:paraId="1157FD4E" w14:textId="77777777" w:rsidR="007F62DE" w:rsidRDefault="007F62DE" w:rsidP="007F62DE">
      <w:pPr>
        <w:tabs>
          <w:tab w:val="left" w:pos="5812"/>
        </w:tabs>
        <w:spacing w:after="0"/>
        <w:jc w:val="center"/>
        <w:rPr>
          <w:b/>
          <w:bCs/>
        </w:rPr>
      </w:pPr>
      <w:r>
        <w:rPr>
          <w:b/>
          <w:bCs/>
        </w:rPr>
        <w:t>UWAGI</w:t>
      </w:r>
    </w:p>
    <w:p w14:paraId="779D45C4" w14:textId="77777777" w:rsidR="007F62DE" w:rsidRDefault="007F62DE" w:rsidP="007F62DE">
      <w:pPr>
        <w:tabs>
          <w:tab w:val="left" w:pos="5812"/>
        </w:tabs>
        <w:spacing w:after="0"/>
        <w:jc w:val="center"/>
        <w:rPr>
          <w:b/>
          <w:bCs/>
        </w:rPr>
      </w:pPr>
      <w:r>
        <w:rPr>
          <w:b/>
          <w:bCs/>
        </w:rPr>
        <w:t xml:space="preserve"> DO TREŚCI PROJEKTU UCHWAŁY SEJMIKU WOJEWÓDZTWA PODLASKIEGO </w:t>
      </w:r>
    </w:p>
    <w:p w14:paraId="678A6564" w14:textId="77777777" w:rsidR="007F62DE" w:rsidRDefault="007F62DE" w:rsidP="007F62DE">
      <w:pPr>
        <w:tabs>
          <w:tab w:val="left" w:pos="5812"/>
        </w:tabs>
        <w:spacing w:after="0"/>
        <w:jc w:val="center"/>
        <w:rPr>
          <w:b/>
          <w:bCs/>
        </w:rPr>
      </w:pPr>
      <w:r>
        <w:rPr>
          <w:b/>
          <w:bCs/>
        </w:rPr>
        <w:t>w sprawie dokonania podziału województwa podlaskiego na obwody łowieckie</w:t>
      </w:r>
    </w:p>
    <w:p w14:paraId="43608A77" w14:textId="77777777" w:rsidR="007F62DE" w:rsidRDefault="007F62DE" w:rsidP="007F62DE">
      <w:pPr>
        <w:tabs>
          <w:tab w:val="left" w:pos="5812"/>
        </w:tabs>
        <w:spacing w:after="0"/>
        <w:jc w:val="both"/>
      </w:pPr>
    </w:p>
    <w:p w14:paraId="69ACC89A" w14:textId="77777777" w:rsidR="007F62DE" w:rsidRDefault="007F62DE" w:rsidP="007F62DE">
      <w:pPr>
        <w:tabs>
          <w:tab w:val="left" w:pos="5812"/>
        </w:tabs>
        <w:spacing w:after="0"/>
        <w:jc w:val="both"/>
      </w:pPr>
      <w:r>
        <w:tab/>
      </w:r>
    </w:p>
    <w:p w14:paraId="24989FD4" w14:textId="40153678" w:rsidR="007F62DE" w:rsidRDefault="007F62DE" w:rsidP="007F62DE">
      <w:pPr>
        <w:tabs>
          <w:tab w:val="left" w:pos="567"/>
          <w:tab w:val="left" w:pos="5812"/>
        </w:tabs>
        <w:spacing w:after="0" w:line="360" w:lineRule="auto"/>
        <w:jc w:val="both"/>
      </w:pPr>
      <w:r>
        <w:tab/>
      </w:r>
      <w:bookmarkStart w:id="0" w:name="_GoBack"/>
      <w:r>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xml:space="preserve">. zm.) w związku z </w:t>
      </w:r>
      <w:r w:rsidR="00026BC5">
        <w:t xml:space="preserve">obwieszczeniem Marszałka Województwa Podlaskiego ROR-IX.7131.5.2020 z dn. 05 października 2020 r. </w:t>
      </w:r>
      <w:r>
        <w:t>wnoszę uwagi do projektu uchwały Sejmiku Województwa Podlaskiego w sprawie dokonania podziału województwa podlaskiego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End w:id="0"/>
    </w:p>
    <w:p w14:paraId="0E38405D" w14:textId="77777777" w:rsidR="007F62DE" w:rsidRDefault="007F62DE" w:rsidP="007F62DE">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 xml:space="preserve">ustawodawca wskazuje na konieczność uwzględnienia przez marszałka województwa przy rozpatrywaniu uwag </w:t>
      </w:r>
      <w:r w:rsidR="00DF38C6">
        <w:lastRenderedPageBreak/>
        <w:t>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lastRenderedPageBreak/>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w:t>
      </w:r>
      <w:r w:rsidR="00344AF9">
        <w:lastRenderedPageBreak/>
        <w:t xml:space="preserve">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 xml:space="preserve">Warto przywołać w tym miejscu fakt, iż w latach 1968 – 1972 amerykański etolog i badacz- </w:t>
      </w:r>
      <w:r>
        <w:lastRenderedPageBreak/>
        <w:t>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 xml:space="preserve">w sprawach związanych z ograniczeniami m.in. prawa własności i prawa do posiadania własnych przekonań w związku z </w:t>
      </w:r>
      <w:r>
        <w:lastRenderedPageBreak/>
        <w:t>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8403F" w14:textId="77777777" w:rsidR="00F64834" w:rsidRDefault="00F64834" w:rsidP="00B54F6E">
      <w:pPr>
        <w:spacing w:after="0" w:line="240" w:lineRule="auto"/>
      </w:pPr>
      <w:r>
        <w:separator/>
      </w:r>
    </w:p>
  </w:endnote>
  <w:endnote w:type="continuationSeparator" w:id="0">
    <w:p w14:paraId="6B89FABE" w14:textId="77777777" w:rsidR="00F64834" w:rsidRDefault="00F64834"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26BC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6BC5">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75C3" w14:textId="77777777" w:rsidR="00F64834" w:rsidRDefault="00F64834" w:rsidP="00B54F6E">
      <w:pPr>
        <w:spacing w:after="0" w:line="240" w:lineRule="auto"/>
      </w:pPr>
      <w:r>
        <w:separator/>
      </w:r>
    </w:p>
  </w:footnote>
  <w:footnote w:type="continuationSeparator" w:id="0">
    <w:p w14:paraId="3A0B003E" w14:textId="77777777" w:rsidR="00F64834" w:rsidRDefault="00F64834"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225F"/>
    <w:rsid w:val="00026BC5"/>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7F62DE"/>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358237925">
      <w:bodyDiv w:val="1"/>
      <w:marLeft w:val="0"/>
      <w:marRight w:val="0"/>
      <w:marTop w:val="0"/>
      <w:marBottom w:val="0"/>
      <w:divBdr>
        <w:top w:val="none" w:sz="0" w:space="0" w:color="auto"/>
        <w:left w:val="none" w:sz="0" w:space="0" w:color="auto"/>
        <w:bottom w:val="none" w:sz="0" w:space="0" w:color="auto"/>
        <w:right w:val="none" w:sz="0" w:space="0" w:color="auto"/>
      </w:divBdr>
    </w:div>
    <w:div w:id="780221654">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907761845">
      <w:bodyDiv w:val="1"/>
      <w:marLeft w:val="0"/>
      <w:marRight w:val="0"/>
      <w:marTop w:val="0"/>
      <w:marBottom w:val="0"/>
      <w:divBdr>
        <w:top w:val="none" w:sz="0" w:space="0" w:color="auto"/>
        <w:left w:val="none" w:sz="0" w:space="0" w:color="auto"/>
        <w:bottom w:val="none" w:sz="0" w:space="0" w:color="auto"/>
        <w:right w:val="none" w:sz="0" w:space="0" w:color="auto"/>
      </w:divBdr>
    </w:div>
    <w:div w:id="1144548335">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2463</Words>
  <Characters>14780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5</cp:revision>
  <cp:lastPrinted>2019-11-15T13:54:00Z</cp:lastPrinted>
  <dcterms:created xsi:type="dcterms:W3CDTF">2019-11-15T21:51:00Z</dcterms:created>
  <dcterms:modified xsi:type="dcterms:W3CDTF">2020-10-06T11:16:00Z</dcterms:modified>
</cp:coreProperties>
</file>