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27279ECE" w:rsidR="008801B5" w:rsidRDefault="008801B5" w:rsidP="008801B5">
      <w:pPr>
        <w:tabs>
          <w:tab w:val="left" w:pos="5812"/>
        </w:tabs>
        <w:spacing w:after="0"/>
        <w:jc w:val="center"/>
      </w:pPr>
      <w:r>
        <w:tab/>
        <w:t>…………………., dnia ……………. 20</w:t>
      </w:r>
      <w:r w:rsidR="00274592">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4F4E48EC" w14:textId="77777777" w:rsidR="00274592" w:rsidRDefault="00274592" w:rsidP="00274592">
      <w:pPr>
        <w:tabs>
          <w:tab w:val="left" w:pos="5812"/>
        </w:tabs>
        <w:spacing w:after="0" w:line="240" w:lineRule="auto"/>
        <w:jc w:val="center"/>
        <w:rPr>
          <w:b/>
          <w:bCs/>
        </w:rPr>
      </w:pPr>
      <w:r>
        <w:rPr>
          <w:b/>
          <w:bCs/>
        </w:rPr>
        <w:t xml:space="preserve">Urząd Marszałkowski Województwa </w:t>
      </w:r>
    </w:p>
    <w:p w14:paraId="09505D7B" w14:textId="77777777" w:rsidR="00274592" w:rsidRDefault="00274592" w:rsidP="00274592">
      <w:pPr>
        <w:tabs>
          <w:tab w:val="left" w:pos="5812"/>
        </w:tabs>
        <w:spacing w:after="0" w:line="240" w:lineRule="auto"/>
        <w:jc w:val="center"/>
        <w:rPr>
          <w:b/>
          <w:bCs/>
        </w:rPr>
      </w:pPr>
      <w:r>
        <w:rPr>
          <w:b/>
          <w:bCs/>
        </w:rPr>
        <w:t>Kujawsko-Pomorskiego w Toruniu</w:t>
      </w:r>
    </w:p>
    <w:p w14:paraId="6B1EDFB1" w14:textId="77777777" w:rsidR="00274592" w:rsidRDefault="00274592" w:rsidP="00274592">
      <w:pPr>
        <w:tabs>
          <w:tab w:val="left" w:pos="5812"/>
        </w:tabs>
        <w:spacing w:after="0" w:line="240" w:lineRule="auto"/>
        <w:jc w:val="center"/>
        <w:rPr>
          <w:b/>
          <w:bCs/>
        </w:rPr>
      </w:pPr>
      <w:r>
        <w:rPr>
          <w:b/>
          <w:bCs/>
        </w:rPr>
        <w:t>Departament Środowiska</w:t>
      </w:r>
    </w:p>
    <w:p w14:paraId="1A78895B" w14:textId="77777777" w:rsidR="00274592" w:rsidRDefault="00274592" w:rsidP="00274592">
      <w:pPr>
        <w:tabs>
          <w:tab w:val="left" w:pos="5812"/>
        </w:tabs>
        <w:spacing w:after="0" w:line="240" w:lineRule="auto"/>
        <w:jc w:val="center"/>
        <w:rPr>
          <w:b/>
          <w:bCs/>
        </w:rPr>
      </w:pPr>
      <w:r>
        <w:rPr>
          <w:b/>
          <w:bCs/>
        </w:rPr>
        <w:t>pl. Teatralny 2</w:t>
      </w:r>
    </w:p>
    <w:p w14:paraId="1D3A2BDF" w14:textId="77777777" w:rsidR="00274592" w:rsidRDefault="00274592" w:rsidP="00274592">
      <w:pPr>
        <w:tabs>
          <w:tab w:val="left" w:pos="5812"/>
        </w:tabs>
        <w:spacing w:after="0" w:line="240" w:lineRule="auto"/>
        <w:jc w:val="center"/>
        <w:rPr>
          <w:b/>
          <w:bCs/>
        </w:rPr>
      </w:pPr>
      <w:r>
        <w:rPr>
          <w:b/>
          <w:bCs/>
        </w:rPr>
        <w:t>87-100 Toruń</w:t>
      </w:r>
    </w:p>
    <w:p w14:paraId="5BB1CC3F" w14:textId="77777777" w:rsidR="00274592" w:rsidRDefault="00274592" w:rsidP="00274592">
      <w:pPr>
        <w:tabs>
          <w:tab w:val="left" w:pos="5812"/>
        </w:tabs>
        <w:spacing w:after="0"/>
        <w:rPr>
          <w:sz w:val="20"/>
          <w:szCs w:val="20"/>
        </w:rPr>
      </w:pPr>
    </w:p>
    <w:p w14:paraId="4EF57C9B" w14:textId="77777777" w:rsidR="00274592" w:rsidRDefault="00274592" w:rsidP="00274592">
      <w:pPr>
        <w:tabs>
          <w:tab w:val="left" w:pos="5812"/>
        </w:tabs>
        <w:spacing w:after="0"/>
        <w:rPr>
          <w:sz w:val="20"/>
          <w:szCs w:val="20"/>
        </w:rPr>
      </w:pPr>
    </w:p>
    <w:p w14:paraId="3ABA197B" w14:textId="77777777" w:rsidR="00274592" w:rsidRDefault="00274592" w:rsidP="00274592">
      <w:pPr>
        <w:tabs>
          <w:tab w:val="left" w:pos="5812"/>
        </w:tabs>
        <w:spacing w:after="0"/>
        <w:jc w:val="center"/>
        <w:rPr>
          <w:b/>
          <w:bCs/>
        </w:rPr>
      </w:pPr>
      <w:r>
        <w:rPr>
          <w:b/>
          <w:bCs/>
        </w:rPr>
        <w:t>UWAGI</w:t>
      </w:r>
    </w:p>
    <w:p w14:paraId="10704EFD" w14:textId="77777777" w:rsidR="00274592" w:rsidRDefault="00274592" w:rsidP="00274592">
      <w:pPr>
        <w:tabs>
          <w:tab w:val="left" w:pos="5812"/>
        </w:tabs>
        <w:spacing w:after="0"/>
        <w:jc w:val="center"/>
        <w:rPr>
          <w:b/>
          <w:bCs/>
        </w:rPr>
      </w:pPr>
      <w:r>
        <w:rPr>
          <w:b/>
          <w:bCs/>
        </w:rPr>
        <w:t xml:space="preserve"> DO TREŚCI PROJEKTU UCHWAŁY SEJMIKU WOJEWÓDZTWA KUJAWSKO-POMORSKIEGO</w:t>
      </w:r>
    </w:p>
    <w:p w14:paraId="3F930871" w14:textId="77777777" w:rsidR="00274592" w:rsidRDefault="00274592" w:rsidP="00274592">
      <w:pPr>
        <w:tabs>
          <w:tab w:val="left" w:pos="5812"/>
        </w:tabs>
        <w:spacing w:after="0"/>
        <w:jc w:val="center"/>
        <w:rPr>
          <w:b/>
          <w:bCs/>
        </w:rPr>
      </w:pPr>
      <w:r>
        <w:rPr>
          <w:b/>
          <w:bCs/>
        </w:rPr>
        <w:t>w sprawie podziału województwa  kujawsko-pomorskiego na obwody łowieckie oraz zaliczania obwodów łowieckich do kategorii</w:t>
      </w:r>
    </w:p>
    <w:p w14:paraId="06B7AA4D" w14:textId="77777777" w:rsidR="00274592" w:rsidRDefault="00274592" w:rsidP="00274592">
      <w:pPr>
        <w:tabs>
          <w:tab w:val="left" w:pos="5812"/>
        </w:tabs>
        <w:spacing w:after="0"/>
        <w:jc w:val="both"/>
      </w:pPr>
    </w:p>
    <w:p w14:paraId="4F0CF7E1" w14:textId="77777777" w:rsidR="00274592" w:rsidRDefault="00274592" w:rsidP="00274592">
      <w:pPr>
        <w:tabs>
          <w:tab w:val="left" w:pos="5812"/>
        </w:tabs>
        <w:spacing w:after="0"/>
        <w:jc w:val="both"/>
      </w:pPr>
      <w:r>
        <w:tab/>
      </w:r>
    </w:p>
    <w:p w14:paraId="3F8E5D83" w14:textId="77777777" w:rsidR="00274592" w:rsidRDefault="00274592" w:rsidP="00274592">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Kujawsko-Pomorskiego z dnia 23 września 2020 r. (ŚG-III.7131.48.2020) wnoszę uwagi do projektu uchwały Sejmiku Województwa Kujawsko-Pomorskiego w sprawie podziału województwa kujawsko-pomorskiego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bookmarkStart w:id="0" w:name="_GoBack"/>
      <w:bookmarkEnd w:id="0"/>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w:t>
      </w:r>
      <w:r w:rsidR="00261EFA">
        <w:lastRenderedPageBreak/>
        <w:t xml:space="preserve">również o zagrożeniu spowodowanym podchodzeniem zwierzyny łownej do terenu stadniny, co poza 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D880" w14:textId="77777777" w:rsidR="00391123" w:rsidRDefault="00391123" w:rsidP="00B54F6E">
      <w:pPr>
        <w:spacing w:after="0" w:line="240" w:lineRule="auto"/>
      </w:pPr>
      <w:r>
        <w:separator/>
      </w:r>
    </w:p>
  </w:endnote>
  <w:endnote w:type="continuationSeparator" w:id="0">
    <w:p w14:paraId="451F9EC1" w14:textId="77777777" w:rsidR="00391123" w:rsidRDefault="00391123"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7459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4592">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A0C" w14:textId="77777777" w:rsidR="00391123" w:rsidRDefault="00391123" w:rsidP="00B54F6E">
      <w:pPr>
        <w:spacing w:after="0" w:line="240" w:lineRule="auto"/>
      </w:pPr>
      <w:r>
        <w:separator/>
      </w:r>
    </w:p>
  </w:footnote>
  <w:footnote w:type="continuationSeparator" w:id="0">
    <w:p w14:paraId="34356671" w14:textId="77777777" w:rsidR="00391123" w:rsidRDefault="00391123"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1C2F"/>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74592"/>
    <w:rsid w:val="00282D2E"/>
    <w:rsid w:val="00301DEA"/>
    <w:rsid w:val="00333C18"/>
    <w:rsid w:val="00344AF9"/>
    <w:rsid w:val="00344B14"/>
    <w:rsid w:val="003478A2"/>
    <w:rsid w:val="003867B8"/>
    <w:rsid w:val="00391123"/>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235E3"/>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17379"/>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799107091">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2020-10-06T11:25:00Z</dcterms:created>
  <dcterms:modified xsi:type="dcterms:W3CDTF">2020-10-06T11:25:00Z</dcterms:modified>
</cp:coreProperties>
</file>